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Памятка родителям по обучению детей безопасному поведению на дороге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Причины детского дорожно-транспортного травматизма</w:t>
      </w:r>
    </w:p>
    <w:p w:rsidR="00B03574" w:rsidRPr="0029013F" w:rsidRDefault="00B03574" w:rsidP="00B035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наблюдать.</w:t>
      </w:r>
    </w:p>
    <w:p w:rsidR="00B03574" w:rsidRPr="0029013F" w:rsidRDefault="00B03574" w:rsidP="00B035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Невнимательность.</w:t>
      </w:r>
    </w:p>
    <w:p w:rsidR="00B03574" w:rsidRPr="0029013F" w:rsidRDefault="00B03574" w:rsidP="00B035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надзор взрослых за поведением детей.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Рекомендации по обучению детей ПДД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При выходе из дома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При движении по тротуару</w:t>
      </w:r>
    </w:p>
    <w:p w:rsidR="00B03574" w:rsidRPr="0029013F" w:rsidRDefault="00B03574" w:rsidP="00B03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Придерживайтесь правой стороны.</w:t>
      </w:r>
    </w:p>
    <w:p w:rsidR="00B03574" w:rsidRPr="0029013F" w:rsidRDefault="00B03574" w:rsidP="00B03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должен находиться со стороны проезжей части.</w:t>
      </w:r>
    </w:p>
    <w:p w:rsidR="00B03574" w:rsidRPr="0029013F" w:rsidRDefault="00B03574" w:rsidP="00B03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B03574" w:rsidRPr="0029013F" w:rsidRDefault="00B03574" w:rsidP="00B03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B03574" w:rsidRPr="0029013F" w:rsidRDefault="00B03574" w:rsidP="00B03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Готовясь перейти дорогу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Остановитесь, осмотрите проезжую часть.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Развивайте у ребенка наблюдательность за дорогой.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всматриваться вдаль, различать приближающиеся машины.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стойте с ребенком на краю тротуара.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B03574" w:rsidRPr="0029013F" w:rsidRDefault="00B03574" w:rsidP="00B035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При переходе проезжей части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дорогу только по пешеходному переходу или на перекрестке.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Идите только на зеленый сигнал светофора, даже если нет машин.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 на проезжую часть, прекращайте разговоры.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спешите, не бегите, переходите дорогу размеренно.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B03574" w:rsidRPr="0029013F" w:rsidRDefault="00B03574" w:rsidP="00B03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При посадке и высадке из транспорта</w:t>
      </w:r>
    </w:p>
    <w:p w:rsidR="00B03574" w:rsidRPr="0029013F" w:rsidRDefault="00B03574" w:rsidP="00B035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B03574" w:rsidRPr="0029013F" w:rsidRDefault="00B03574" w:rsidP="00B035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Подходите для посадки к двери только после полной остановки.</w:t>
      </w:r>
    </w:p>
    <w:p w:rsidR="00B03574" w:rsidRPr="0029013F" w:rsidRDefault="00B03574" w:rsidP="00B035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садитесь в транспорт в последний момент (может прищемить дверями).</w:t>
      </w:r>
    </w:p>
    <w:p w:rsidR="00B03574" w:rsidRPr="0029013F" w:rsidRDefault="00B03574" w:rsidP="00B035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При ожидании транспорта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Стойте только на посадочных площадках, на тротуаре или обочине.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Рекомендации по формированию навыков поведения на улицах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446EAF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спешите, переходите дорогу размеренным шагом.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переходите дорогу на красный или жёлтый сигнал светофора.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03574" w:rsidRPr="0029013F" w:rsidRDefault="00B03574" w:rsidP="00B035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lastRenderedPageBreak/>
        <w:t>ЧТОБ НИКОГДА НЕ ПОПАДАТЬ В СЛОЖНЫЕ ПОЛОЖЕНИЯ,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НАДО ЗНАТЬ И СОБЛЮДАТЬ ПРАВИЛА ДВИЖЕНИЯ!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УЛИЦУ НУЖНО ТОЛЬКО НА ЗЕЛЁНЫЙ СИГНАЛ СВЕТОФОРА!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ВБЛИЗИ ПРОЕЗЖЕЙ ЧАСТИ ОПАСНА!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УЛИЦЫ БУДЬТЕ ВНИМАТЕЛЬНЫ! ОБХОДИТЕ ТРАМВАЙ СПЕРЕДИ, АВТОБУС И ТРОЛЛЕЙБУС СЗАДИ.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УЛИЦУ ТОЛЬКО В МЕСТАХ, ОБОЗНАЧЕННЫХ ДЛЯ ПЕРЕХОДА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274C79"/>
          <w:sz w:val="28"/>
          <w:szCs w:val="28"/>
        </w:rPr>
        <w:t>Методические приёмы обучения ребёнка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274C79"/>
          <w:sz w:val="28"/>
          <w:szCs w:val="28"/>
        </w:rPr>
        <w:t>навыкам безопасного поведения на дороге: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когда и где можно переходить проезжую часть, а когда и где нельзя;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b/>
          <w:bCs/>
          <w:color w:val="274C79"/>
          <w:sz w:val="28"/>
          <w:szCs w:val="28"/>
        </w:rPr>
        <w:t>Помните!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B03574" w:rsidRPr="0029013F" w:rsidRDefault="00B03574" w:rsidP="00B03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ребёнка!</w:t>
      </w:r>
    </w:p>
    <w:p w:rsidR="00B03574" w:rsidRPr="0029013F" w:rsidRDefault="00B03574" w:rsidP="00B035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901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Оградите его от несчастных случаев.</w:t>
      </w:r>
    </w:p>
    <w:p w:rsidR="00B03574" w:rsidRDefault="00B03574" w:rsidP="00B03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574" w:rsidRPr="00B03574" w:rsidRDefault="00B03574" w:rsidP="00B03574">
      <w:pPr>
        <w:jc w:val="right"/>
        <w:rPr>
          <w:rFonts w:ascii="Times New Roman" w:hAnsi="Times New Roman" w:cs="Times New Roman"/>
          <w:sz w:val="24"/>
          <w:szCs w:val="24"/>
        </w:rPr>
      </w:pPr>
      <w:r w:rsidRPr="00B03574"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 w:rsidRPr="00B03574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B03574">
        <w:rPr>
          <w:rFonts w:ascii="Times New Roman" w:hAnsi="Times New Roman" w:cs="Times New Roman"/>
          <w:sz w:val="24"/>
          <w:szCs w:val="24"/>
        </w:rPr>
        <w:t xml:space="preserve"> Т,Ю.</w:t>
      </w:r>
    </w:p>
    <w:p w:rsidR="00B03574" w:rsidRPr="00B03574" w:rsidRDefault="00B03574" w:rsidP="00B03574">
      <w:pPr>
        <w:rPr>
          <w:rFonts w:ascii="Times New Roman" w:hAnsi="Times New Roman" w:cs="Times New Roman"/>
          <w:sz w:val="24"/>
          <w:szCs w:val="24"/>
        </w:rPr>
      </w:pPr>
    </w:p>
    <w:p w:rsidR="00B03574" w:rsidRDefault="00B03574" w:rsidP="00B03574"/>
    <w:p w:rsidR="00B03574" w:rsidRDefault="00B03574" w:rsidP="00B03574"/>
    <w:p w:rsidR="00B03574" w:rsidRDefault="00B03574" w:rsidP="00B03574"/>
    <w:p w:rsidR="00B03574" w:rsidRDefault="00B03574" w:rsidP="00B03574"/>
    <w:p w:rsidR="00B03574" w:rsidRDefault="00B03574" w:rsidP="00B03574"/>
    <w:p w:rsidR="00B03574" w:rsidRDefault="00B03574" w:rsidP="00B03574"/>
    <w:p w:rsidR="0029265B" w:rsidRDefault="0029265B"/>
    <w:sectPr w:rsidR="0029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310"/>
    <w:multiLevelType w:val="multilevel"/>
    <w:tmpl w:val="AD6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2C25"/>
    <w:multiLevelType w:val="multilevel"/>
    <w:tmpl w:val="6C6E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1274"/>
    <w:multiLevelType w:val="multilevel"/>
    <w:tmpl w:val="4B3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A5AC8"/>
    <w:multiLevelType w:val="multilevel"/>
    <w:tmpl w:val="DA6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0323F"/>
    <w:multiLevelType w:val="multilevel"/>
    <w:tmpl w:val="B89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30ACA"/>
    <w:multiLevelType w:val="multilevel"/>
    <w:tmpl w:val="1E3E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574"/>
    <w:rsid w:val="0029265B"/>
    <w:rsid w:val="00B0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2010-01-01T00:48:00Z</dcterms:created>
  <dcterms:modified xsi:type="dcterms:W3CDTF">2010-01-01T00:49:00Z</dcterms:modified>
</cp:coreProperties>
</file>